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9D" w:rsidRDefault="00B47F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9D" w:rsidRDefault="00B47F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7F9D" w:rsidRDefault="00B47F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6BD9" w:rsidRDefault="000552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записка.</w:t>
      </w:r>
    </w:p>
    <w:p w:rsidR="00526BD9" w:rsidRDefault="000552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   Рабочая программа  курса для 7 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 xml:space="preserve">классов "Природа вокруг нас" ориентирована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на реализацию в центре  образования  естественнонаучной  и технологической направленностей 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 xml:space="preserve">"Точка роста",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созданная для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формирования критического  и креативного мышления, совершенствования навыков  естественнонаучной и технологической  направленности, а также  для  практической отработки  учебного материала по  учебным предметам "Физика", "Химия", "Биология".</w:t>
      </w:r>
    </w:p>
    <w:p w:rsidR="00526BD9" w:rsidRDefault="000552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      На базе центра 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"Точка роста"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обеспечивается  реализация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образовательных программ естественнонаучной и технологической направленностей,  разработанных в соответствии с требованиями законодательства в сфере образования и с учетом рекомендаций  Федерального оператора учебного предмета "Биология". Рабочая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программа  позволяет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интегрировать  реализуемые здесь подходы,  структуру и  содержание при  организации  внеурочной деятельность естественнонаучной направленности. Использование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оборудования  центра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 "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Точка роста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" позволяет создать условия :</w:t>
      </w:r>
    </w:p>
    <w:p w:rsidR="00526BD9" w:rsidRDefault="0005528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для расширения содержания школьного биологического образования;</w:t>
      </w:r>
    </w:p>
    <w:p w:rsidR="00526BD9" w:rsidRDefault="0005528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для повышения познавательной активности обучающихся в естественнонаучной области;</w:t>
      </w:r>
    </w:p>
    <w:p w:rsidR="00526BD9" w:rsidRDefault="0005528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для развития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личности  школьников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в процессе  обучения биологии, его способностей, формирования и удовлетворения  социально значимых  интересов и потребностей;</w:t>
      </w:r>
    </w:p>
    <w:p w:rsidR="00526BD9" w:rsidRDefault="0005528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для работы с одаренными школьниками, организации их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развития  в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различных областях  образовательной, творческой деятельности.</w:t>
      </w:r>
    </w:p>
    <w:p w:rsidR="00526BD9" w:rsidRDefault="0005528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планом  внеурочной деятельности школы,  на изучение  данной программы в </w:t>
      </w:r>
      <w:r>
        <w:rPr>
          <w:rFonts w:ascii="Times New Roman" w:eastAsia="Times New Roman" w:hAnsi="Times New Roman" w:cs="Times New Roman"/>
          <w:b/>
          <w:sz w:val="24"/>
        </w:rPr>
        <w:t xml:space="preserve">7 классе выделено 34 часа, занятия проводятся 1 раз в неделю по 1 часу.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 - 1 год.</w:t>
      </w:r>
    </w:p>
    <w:p w:rsidR="00326DD1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Курс </w:t>
      </w:r>
      <w:proofErr w:type="spellStart"/>
      <w:r>
        <w:rPr>
          <w:rFonts w:ascii="Times New Roman" w:eastAsia="Times New Roman" w:hAnsi="Times New Roman" w:cs="Times New Roman"/>
          <w:sz w:val="24"/>
        </w:rPr>
        <w:t>ассчитан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обучающихся   7 класса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Имеет естественнонаучную направленность. </w:t>
      </w:r>
      <w:r>
        <w:rPr>
          <w:rFonts w:ascii="Times New Roman" w:eastAsia="Times New Roman" w:hAnsi="Times New Roman" w:cs="Times New Roman"/>
          <w:i/>
          <w:sz w:val="24"/>
        </w:rPr>
        <w:t>Отличительной особенностью</w:t>
      </w:r>
      <w:r>
        <w:rPr>
          <w:rFonts w:ascii="Times New Roman" w:eastAsia="Times New Roman" w:hAnsi="Times New Roman" w:cs="Times New Roman"/>
          <w:sz w:val="24"/>
        </w:rPr>
        <w:t xml:space="preserve"> данной программы является то, что занятия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предполагают  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только изучение теоретического материала, они  также ориентированы на развитие практических умений и навыков самостоятельной экспериментальной и исследовательской деятельности учащихся.  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Новизна и отличительная особенность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внеурочной деятельности состоит в том, что данный курс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предполагает  примерный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объем знаний, умений и навыков, которым должны овладеть школьники, он очень вариабельный.  Задача курса состоит в том, чтобы научить ученика добывать знания самостоятельно. Обучение направлено на активную учебную деятельность. 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и методов связана с возрастными особенностями детей данного возраста: любознательность, наблюдательность; интерес к динамическим процессам; желание общаться с живыми объектами; предметно-образное мышление, быстрое овладение умениями и навыками; эмоциональная возбудимость. Курс носит </w:t>
      </w:r>
      <w:r>
        <w:rPr>
          <w:rFonts w:ascii="Times New Roman" w:eastAsia="Times New Roman" w:hAnsi="Times New Roman" w:cs="Times New Roman"/>
          <w:i/>
          <w:sz w:val="24"/>
        </w:rPr>
        <w:t xml:space="preserve">развивающую, деятельностную и практическую направленность. </w:t>
      </w:r>
    </w:p>
    <w:p w:rsidR="00526BD9" w:rsidRDefault="00526BD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курса: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Познавательные: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6BD9" w:rsidRDefault="000552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Расширить знания учащихся по биологии и экологии; </w:t>
      </w:r>
    </w:p>
    <w:p w:rsidR="00526BD9" w:rsidRDefault="000552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навыки элементарной 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-  анкетирования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, социологического опроса, наблюдения, измерения, мониторинга и др.;</w:t>
      </w:r>
    </w:p>
    <w:p w:rsidR="00526BD9" w:rsidRDefault="0005528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Изучить отдельные виды загрязнений окружающей среды; </w:t>
      </w:r>
    </w:p>
    <w:p w:rsidR="00526BD9" w:rsidRDefault="0005528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Рассмотреть влияние некоторых факторов на живые организмы;</w:t>
      </w:r>
    </w:p>
    <w:p w:rsidR="00526BD9" w:rsidRDefault="000552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Развить умение проектирования своей деятельности;</w:t>
      </w:r>
    </w:p>
    <w:p w:rsidR="00526BD9" w:rsidRDefault="000552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применять коммуникативные и презентационные навыки;</w:t>
      </w:r>
    </w:p>
    <w:p w:rsidR="00526BD9" w:rsidRDefault="000552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оформлять результаты своей работы.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  <w:u w:val="single"/>
        </w:rPr>
        <w:t>азвивающие:</w:t>
      </w:r>
    </w:p>
    <w:p w:rsidR="00526BD9" w:rsidRDefault="0005528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развитию логического мышления, внимания;</w:t>
      </w:r>
    </w:p>
    <w:p w:rsidR="00526BD9" w:rsidRDefault="0005528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оценивать состояние городской среды и местных экосистем;</w:t>
      </w:r>
    </w:p>
    <w:p w:rsidR="00526BD9" w:rsidRDefault="0005528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формирование навыков самостоятельной работы с различными источниками информации;</w:t>
      </w:r>
    </w:p>
    <w:p w:rsidR="00526BD9" w:rsidRDefault="0005528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Продолжить развивать творческие способности.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Воспитательные:</w:t>
      </w:r>
    </w:p>
    <w:p w:rsidR="00526BD9" w:rsidRDefault="0005528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Продолжить воспитание навыков экологической культуры, ответственного отношения к людям и к природе; </w:t>
      </w:r>
    </w:p>
    <w:p w:rsidR="00526BD9" w:rsidRDefault="0005528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Совершенствовать навыки коллективной работы; </w:t>
      </w:r>
    </w:p>
    <w:p w:rsidR="00526BD9" w:rsidRDefault="0005528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пониманию современных проблем экологии и сознанию их актуальности;</w:t>
      </w:r>
    </w:p>
    <w:p w:rsidR="00526BD9" w:rsidRDefault="0005528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Усиление контактов школьников с природой.</w:t>
      </w:r>
    </w:p>
    <w:p w:rsidR="00526BD9" w:rsidRDefault="0052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Занятия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по  данному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курсу проводятся во второй половине дня, после динамической паузы, по плану внеурочной деятельности школы.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Формы контроля усвоения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знаний:  отчеты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практическим работам, творческие работы, выступления на семинарах, презентации по теме. Подготовка слайд-презентации предусматривает освоение умений и навыков работы с данной программой. Обучающиеся выполняют задания индивидуально, под руководством учителя. Работа над проектом создает ситуацию, позволяющую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реализовать  творческие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способности, обеспечить  выработку личностных знаний, собственного мнения, своего стиля  деятельности. Обучающиеся включены </w:t>
      </w:r>
      <w:proofErr w:type="gramStart"/>
      <w:r>
        <w:rPr>
          <w:rFonts w:ascii="Times New Roman" w:eastAsia="Times New Roman" w:hAnsi="Times New Roman" w:cs="Times New Roman"/>
          <w:sz w:val="24"/>
        </w:rPr>
        <w:t>в  реальную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творческую деятельность, привлекающую новизной и необычностью, что  становится стимулом для развития познавательного интереса. Одновременно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занятия  способствуют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развитию  у обучающихся  умений выявлять  проблему и  разрешать  возникающие противоречия.</w:t>
      </w:r>
    </w:p>
    <w:p w:rsidR="00526BD9" w:rsidRDefault="00526BD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работы: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Индивидуальная </w:t>
      </w:r>
      <w:proofErr w:type="gramStart"/>
      <w:r>
        <w:rPr>
          <w:rFonts w:ascii="Times New Roman" w:eastAsia="Times New Roman" w:hAnsi="Times New Roman" w:cs="Times New Roman"/>
          <w:sz w:val="24"/>
        </w:rPr>
        <w:t>( выполнение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индивидуальных заданий, лабораторных опытов).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Парная </w:t>
      </w:r>
      <w:proofErr w:type="gramStart"/>
      <w:r>
        <w:rPr>
          <w:rFonts w:ascii="Times New Roman" w:eastAsia="Times New Roman" w:hAnsi="Times New Roman" w:cs="Times New Roman"/>
          <w:sz w:val="24"/>
        </w:rPr>
        <w:t>( выполнение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более сложных практических работ).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Коллективная </w:t>
      </w:r>
      <w:proofErr w:type="gramStart"/>
      <w:r>
        <w:rPr>
          <w:rFonts w:ascii="Times New Roman" w:eastAsia="Times New Roman" w:hAnsi="Times New Roman" w:cs="Times New Roman"/>
          <w:sz w:val="24"/>
        </w:rPr>
        <w:t>( обсуждение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проблем, возникающих в ходе занятий).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Прогнозируемые результаты: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-активизация познавательной, поисково-</w:t>
      </w:r>
      <w:proofErr w:type="gramStart"/>
      <w:r>
        <w:rPr>
          <w:rFonts w:ascii="Times New Roman" w:eastAsia="Times New Roman" w:hAnsi="Times New Roman" w:cs="Times New Roman"/>
          <w:sz w:val="24"/>
        </w:rPr>
        <w:t>исследовательской  деятельности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привлечение  учащихся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самостоятельному овладению научными знаниями, развитие логического, творческого мышления,  знакомство с новейшими  достижениями в области  естественных наук;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количества работ проектной и исследовательской направленности, участие в научных конференциях;</w:t>
      </w:r>
    </w:p>
    <w:p w:rsidR="00526BD9" w:rsidRDefault="000552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>Результаты освоения курса.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воспитания собственных  установок,  потребностей  в значимой мотивации на освоение курса "Зеленая лаборатория", у обучающихся  формируются познавательные , личностные,  регулятивные, коммуникативные УУД.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ученик  достигнет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следующих результатов: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своих </w:t>
      </w:r>
      <w:proofErr w:type="gramStart"/>
      <w:r>
        <w:rPr>
          <w:rFonts w:ascii="Times New Roman" w:eastAsia="Times New Roman" w:hAnsi="Times New Roman" w:cs="Times New Roman"/>
          <w:sz w:val="24"/>
        </w:rPr>
        <w:t>творческих  возможностей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познавательных мотивов;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миром профессий;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 чувства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сопричастности своей Родине, народу, истории;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толерантности, доброжелательности, позитивного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отношения 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жизни;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моральных норм и самооценки;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выделение нравственного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содержание  своих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поступков;</w:t>
      </w:r>
    </w:p>
    <w:p w:rsidR="00526BD9" w:rsidRDefault="0005528A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ценностных  ориентиров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смысла  учебной деятельности;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результаты:</w:t>
      </w:r>
    </w:p>
    <w:p w:rsidR="00526BD9" w:rsidRDefault="0005528A">
      <w:pPr>
        <w:numPr>
          <w:ilvl w:val="0"/>
          <w:numId w:val="6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работать с разными источниками информации;</w:t>
      </w:r>
    </w:p>
    <w:p w:rsidR="00526BD9" w:rsidRDefault="0005528A">
      <w:pPr>
        <w:numPr>
          <w:ilvl w:val="0"/>
          <w:numId w:val="6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составляющими  исследовательской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проектной деятельности, умение ставить вопросы,  наблюдать, проводить опыты, делать выводы и заключения, объяснять,  доказывать, защищать свои идеи;</w:t>
      </w:r>
    </w:p>
    <w:p w:rsidR="00526BD9" w:rsidRDefault="0005528A">
      <w:pPr>
        <w:numPr>
          <w:ilvl w:val="0"/>
          <w:numId w:val="6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умение  организовывать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совою  учебную деятельность: определять цель в работе,  ставить задачи, планировать - определять  последовательность действий и  прогнозировать результаты своего труда. Осуществлять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коррекцию в случае  обнаружения отклонений и отличии  при сличении результата с эталоном;</w:t>
      </w:r>
    </w:p>
    <w:p w:rsidR="00526BD9" w:rsidRDefault="0005528A">
      <w:pPr>
        <w:numPr>
          <w:ilvl w:val="0"/>
          <w:numId w:val="6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выбирать целевые и смысловые установки в своих действиях и поступках;</w:t>
      </w:r>
    </w:p>
    <w:p w:rsidR="00526BD9" w:rsidRDefault="0005528A">
      <w:pPr>
        <w:numPr>
          <w:ilvl w:val="0"/>
          <w:numId w:val="6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слушать и вступать в диалог, участвовать в коллективном обсуждении проблем; интегрироваться в группу сверстников и строить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продуктивные  взаимодействия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 сверстниками и взрослыми;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выделение особенностей строения клеток, тканей, органов, систем органов и процессов жизнедеятельности растений;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приведение доказательств </w:t>
      </w:r>
      <w:proofErr w:type="gramStart"/>
      <w:r>
        <w:rPr>
          <w:rFonts w:ascii="Times New Roman" w:eastAsia="Times New Roman" w:hAnsi="Times New Roman" w:cs="Times New Roman"/>
          <w:sz w:val="24"/>
        </w:rPr>
        <w:t>взаимосвязи  растений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окружающей среды;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объяснение роли биологии </w:t>
      </w:r>
      <w:proofErr w:type="gramStart"/>
      <w:r>
        <w:rPr>
          <w:rFonts w:ascii="Times New Roman" w:eastAsia="Times New Roman" w:hAnsi="Times New Roman" w:cs="Times New Roman"/>
          <w:sz w:val="24"/>
        </w:rPr>
        <w:t>в  практической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деятельности людей; роли растений  в жизни человека; значение растительного разнообразия;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правил поведения в природе;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анализ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оценка последствий  деятельности человека в природе;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соблюдение правил работы в кабинете;</w:t>
      </w:r>
    </w:p>
    <w:p w:rsidR="00526BD9" w:rsidRDefault="0005528A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соблюдение правил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биологическими  приборами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инструментами; </w:t>
      </w:r>
    </w:p>
    <w:p w:rsidR="00526BD9" w:rsidRDefault="000552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3.Содержание курса с указанием форм организации и видов деятельности.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Введение.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</w:rPr>
        <w:t>2 часа)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Теоретические знания: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Экология. Предмет экологии, структура экологии. Методы исследования. Задачи и методы экологического мониторинга. Экологические факторы. Загрязнение окружающей среды. Виды загрязнений и пути их распространения.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Практикумы.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со справочной литературой, просмотр журналов, видеофрагментов.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Экскурсия.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"Экологические объекты окружающей среды".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Основы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исследовательской деятельности (4 ч).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исследовательской деятельности, структура исследовательской работы. Выбор темы и постановка проблемы. Особенности и этапы исследования. Анализ и обработка исследовательской работы. Работа с литературой. Выводы исследовательской работы. Оформление исследовательской работы.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Экскурсии: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микрорайон школы, на водоемы города (река, пруд, родники)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Практикумы: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исследовательскими работами. Анализ и обработка исследовательской деятельности (на примере исследовательских работ). Оформление исследовательской работы (на примере исследовательских работ). Анкетирование, опросы, исследования, подготовка и проведение конференции «Экологическое состояние микрорайона школы», оформление стенда «Боль природы», сбор и обработка информации по теме, создание презентаций. </w:t>
      </w:r>
    </w:p>
    <w:p w:rsidR="00526BD9" w:rsidRDefault="0005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С использованием оборудования "Точка роста")</w:t>
      </w:r>
    </w:p>
    <w:p w:rsidR="00526BD9" w:rsidRDefault="0005528A">
      <w:pPr>
        <w:numPr>
          <w:ilvl w:val="0"/>
          <w:numId w:val="8"/>
        </w:num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Определение пылевого загрязнения территории города и микрорайона школы;</w:t>
      </w:r>
    </w:p>
    <w:p w:rsidR="00526BD9" w:rsidRDefault="0005528A">
      <w:pPr>
        <w:numPr>
          <w:ilvl w:val="0"/>
          <w:numId w:val="8"/>
        </w:num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Определение шумового загрязнения территории города и микрорайона школы; </w:t>
      </w:r>
    </w:p>
    <w:p w:rsidR="00526BD9" w:rsidRDefault="0005528A">
      <w:pPr>
        <w:numPr>
          <w:ilvl w:val="0"/>
          <w:numId w:val="8"/>
        </w:num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Отбор проб воды и определение общих показателей воды (температуры, мутности, цвета, запаха, наличие примесей) и водородного показателя (рН).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Темы работ: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Исследовательские:</w:t>
      </w:r>
    </w:p>
    <w:p w:rsidR="00526BD9" w:rsidRDefault="0005528A">
      <w:pPr>
        <w:numPr>
          <w:ilvl w:val="0"/>
          <w:numId w:val="9"/>
        </w:num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экологического состояния микрорайона школы. </w:t>
      </w:r>
    </w:p>
    <w:p w:rsidR="00526BD9" w:rsidRDefault="0005528A">
      <w:pPr>
        <w:numPr>
          <w:ilvl w:val="0"/>
          <w:numId w:val="9"/>
        </w:num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экологического состояния микрорайона школы по асимметрии листьев</w:t>
      </w:r>
    </w:p>
    <w:p w:rsidR="00526BD9" w:rsidRDefault="0005528A">
      <w:pPr>
        <w:numPr>
          <w:ilvl w:val="0"/>
          <w:numId w:val="9"/>
        </w:num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количества загрязнителей, попадающих в окружающую среду в результате работы автотранспорта</w:t>
      </w:r>
    </w:p>
    <w:p w:rsidR="00526BD9" w:rsidRDefault="000552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Реферативные:</w:t>
      </w:r>
    </w:p>
    <w:p w:rsidR="00526BD9" w:rsidRDefault="0005528A">
      <w:pPr>
        <w:numPr>
          <w:ilvl w:val="0"/>
          <w:numId w:val="10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Экологический мониторинг. Методы исследования</w:t>
      </w:r>
    </w:p>
    <w:p w:rsidR="00526BD9" w:rsidRDefault="0005528A">
      <w:pPr>
        <w:numPr>
          <w:ilvl w:val="0"/>
          <w:numId w:val="10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пыли (свинца, шума) на организм человека</w:t>
      </w:r>
    </w:p>
    <w:p w:rsidR="00526BD9" w:rsidRDefault="0005528A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Творческие</w:t>
      </w:r>
    </w:p>
    <w:p w:rsidR="00526BD9" w:rsidRDefault="0005528A">
      <w:pPr>
        <w:numPr>
          <w:ilvl w:val="0"/>
          <w:numId w:val="11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выставки поделок из природного материала и отходов «Вторая жизнь мусора»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Антропогенное воздействие на биосферу (3 часа)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Теоретические знания. 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Экстремальные воздействия на биосферу: антропогенные (военные действия, аварии, катастрофы), природные (стихийные бедствия). Последствия воздействия оружия массового поражения на человека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Последствия техногенных экологических катастроф на биосферу. Экологические последствия бедствий эндогенного и экзогенного характера (землетрясений, цунами, извержения вулканов, наводнений, штормов, оползней и т.д.). Особые виды антропогенного воздействия на биосферу: шумовое, биологическое, электромагнитное воздействия, опасные отходы. 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Темы работ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Реферативные:</w:t>
      </w:r>
    </w:p>
    <w:p w:rsidR="00526BD9" w:rsidRDefault="0005528A">
      <w:pPr>
        <w:numPr>
          <w:ilvl w:val="0"/>
          <w:numId w:val="12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Радиоактивное загрязнение. Что это такое?</w:t>
      </w:r>
    </w:p>
    <w:p w:rsidR="00526BD9" w:rsidRDefault="0005528A">
      <w:pPr>
        <w:numPr>
          <w:ilvl w:val="0"/>
          <w:numId w:val="12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Мифы и реальность Чернобыля.</w:t>
      </w:r>
    </w:p>
    <w:p w:rsidR="00526BD9" w:rsidRDefault="0005528A">
      <w:pPr>
        <w:numPr>
          <w:ilvl w:val="0"/>
          <w:numId w:val="12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Беда всегда рядом.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Антропогенное влияние на атмосферу (6 часов)</w:t>
      </w: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Теоретические знания.</w:t>
      </w:r>
    </w:p>
    <w:p w:rsidR="00526BD9" w:rsidRDefault="0005528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воздуха, его значение для жизни организмов. Основные загрязнители атмосферного воздуха (естественные, антропогенные). Классификация антропогенного загрязнения: по масштабам (местное, региональное, глобальное), по агрегатному состоянию (газообразное, жидкое, твердое), радиоактивное, тепловое. Источники загрязнения атмосферы. Экологические последствия загрязнения атмосферы ("парниковый эффект", "озоновые дыры", "кислотные дожди"). Приемы и методы изучения загрязнения атмосферы. Запыленность, твердые атмосферные выпадения и пыль (взвешенные частицы); состав, свойства и экологическая опасность, влияние на организм.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Практикум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 использованием оборудования "Точка роста")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Определение запыленности зимой; рассматривание пыли под микроскопом; определение изменения температуры и относительной влажности в кабинете в ходе занятия.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Темы работ:</w:t>
      </w:r>
    </w:p>
    <w:p w:rsidR="00526BD9" w:rsidRDefault="0005528A" w:rsidP="00900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Исследовательские:</w:t>
      </w:r>
    </w:p>
    <w:p w:rsidR="00526BD9" w:rsidRDefault="0005528A" w:rsidP="00900C0F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пылевого загрязнения территории города и микрорайона школы зимой;</w:t>
      </w:r>
    </w:p>
    <w:p w:rsidR="00526BD9" w:rsidRDefault="0005528A" w:rsidP="00900C0F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запыленности школьных помещений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Реферативные:</w:t>
      </w:r>
    </w:p>
    <w:p w:rsidR="00526BD9" w:rsidRDefault="0005528A" w:rsidP="00900C0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пыли на организм человека.</w:t>
      </w:r>
    </w:p>
    <w:p w:rsidR="00526BD9" w:rsidRDefault="0005528A" w:rsidP="00900C0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зеленых насаждений в защите от пыли.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Антропогенное влияние на гидросферу (9 часов)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Теоретические знания: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Естественные воды и их состав. Виды и характеристика загрязнений водных объектов: тепловое, загрязнение минеральными солями, взвешенными частицами, нефтепродуктами, бактериальное загрязнение. Понятие о качестве питьевой воды. Основные источники химического загрязнения воды (промышленные, автомобильные и др.) методы отбора проб воды. Экологические последствия загрязнения гидросферы (</w:t>
      </w:r>
      <w:proofErr w:type="spellStart"/>
      <w:r>
        <w:rPr>
          <w:rFonts w:ascii="Times New Roman" w:eastAsia="Times New Roman" w:hAnsi="Times New Roman" w:cs="Times New Roman"/>
          <w:sz w:val="24"/>
        </w:rPr>
        <w:t>эвтрофикация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водоемов, истощение вод). Приемы и методы изучения загрязнения гидросферы.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Практикум.    (</w:t>
      </w:r>
      <w:r>
        <w:rPr>
          <w:rFonts w:ascii="Times New Roman" w:eastAsia="Times New Roman" w:hAnsi="Times New Roman" w:cs="Times New Roman"/>
          <w:b/>
          <w:sz w:val="24"/>
        </w:rPr>
        <w:t>С использованием оборудования "Точка роста")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приемами и методами изучения загрязнения гидросферы (химические, социологические). Исследование природных вод: отбор проб воды, измерение температуры, прозрачности, рН.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Экскурсии. 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водоему. "Описание водоема". "Влияние выбросов жителей поселка на экологическое состояние водоема".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Темы работ: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Исследовательские:</w:t>
      </w:r>
    </w:p>
    <w:p w:rsidR="00526BD9" w:rsidRDefault="0005528A" w:rsidP="00900C0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воздействия хозяйственной деятельности человека на водные объекты.</w:t>
      </w:r>
    </w:p>
    <w:p w:rsidR="00526BD9" w:rsidRDefault="0005528A" w:rsidP="00900C0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экологического состояния родников города.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Реферативные:</w:t>
      </w:r>
    </w:p>
    <w:p w:rsidR="00526BD9" w:rsidRDefault="0005528A" w:rsidP="00900C0F">
      <w:pPr>
        <w:numPr>
          <w:ilvl w:val="0"/>
          <w:numId w:val="1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воды в жизни человека.</w:t>
      </w:r>
    </w:p>
    <w:p w:rsidR="00526BD9" w:rsidRDefault="0005528A" w:rsidP="00900C0F">
      <w:pPr>
        <w:numPr>
          <w:ilvl w:val="0"/>
          <w:numId w:val="1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Вода живая и мертвая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Творческие</w:t>
      </w:r>
    </w:p>
    <w:p w:rsidR="00526BD9" w:rsidRDefault="0005528A" w:rsidP="00900C0F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стенда «Вода – это жизнь!»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Антропогенное влияние на литосферу (5 часов)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Теоретические знания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Почва и ее экологическое значение. Нарушения почв. Деградация почв, причины деградации почв. Эрозия почв: ветровая, водная. Загрязнители почв (пестициды, минеральные удобрения, нефть и нефтепродукты, отходы и выбросы производства, газодымовые загрязняющие вещества). Экологические последствия загрязнения литосферы (вторичное засоление, заболачивание почв, опустынивание, физическое "загрязнение" горных пород). Приемы и методы изучения загрязнения литосферы. Деградация почв.  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и характеристика загрязненности почв городов. Явление нахождения элементов при загрязнении почвы</w:t>
      </w:r>
      <w:r>
        <w:rPr>
          <w:rFonts w:ascii="Times New Roman" w:eastAsia="Times New Roman" w:hAnsi="Times New Roman" w:cs="Times New Roman"/>
          <w:sz w:val="24"/>
        </w:rPr>
        <w:tab/>
        <w:t xml:space="preserve"> тяжелыми металлами и его причины. Влияние соединений свинца на организм.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Практикум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(С использованием оборудования "Точка роста")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Составление карты местности с расположением несанкционированных свалок. Изготовление поделок из отходов продукции одноразового использования.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Исследование почвы в микрорайоне школы.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Экскурсии.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"Выявление несанкционированных свалок в окрестностях города".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Темы работ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Исследовательские</w:t>
      </w:r>
    </w:p>
    <w:p w:rsidR="00526BD9" w:rsidRDefault="0005528A" w:rsidP="00900C0F">
      <w:pPr>
        <w:numPr>
          <w:ilvl w:val="0"/>
          <w:numId w:val="1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Характеристика почвы пришкольной территории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Реферативные</w:t>
      </w:r>
    </w:p>
    <w:p w:rsidR="00526BD9" w:rsidRDefault="0005528A" w:rsidP="00900C0F">
      <w:pPr>
        <w:numPr>
          <w:ilvl w:val="0"/>
          <w:numId w:val="1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почвы</w:t>
      </w:r>
    </w:p>
    <w:p w:rsidR="00526BD9" w:rsidRDefault="0005528A" w:rsidP="00900C0F">
      <w:pPr>
        <w:numPr>
          <w:ilvl w:val="0"/>
          <w:numId w:val="1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Почвы Ивановской области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Творческие</w:t>
      </w:r>
    </w:p>
    <w:p w:rsidR="00526BD9" w:rsidRDefault="0005528A" w:rsidP="00900C0F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фотовыставки «Боль природы»</w:t>
      </w:r>
    </w:p>
    <w:p w:rsidR="00526BD9" w:rsidRDefault="0005528A" w:rsidP="00900C0F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и распространение листовки «Нет мусору!»</w:t>
      </w:r>
    </w:p>
    <w:p w:rsidR="00526BD9" w:rsidRDefault="0005528A" w:rsidP="00900C0F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выставки из отходов продукции одноразового использования</w:t>
      </w:r>
    </w:p>
    <w:p w:rsidR="00526BD9" w:rsidRDefault="0005528A" w:rsidP="00900C0F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и установка плакатов и щитов в местах свалок мусора</w:t>
      </w:r>
    </w:p>
    <w:p w:rsidR="00526BD9" w:rsidRDefault="0005528A" w:rsidP="00900C0F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Уборка мусора на берегу реки, в микрорайоне школы.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Биоиндикация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(3 часа)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Теоретические знания: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Наблюдение за состоянием сообществ организмов как способ оценки их экологического состояния. Факторы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нарушенности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экосистем и их определение (тревожность, нарушение внутривидовых и межвидовых отношений, естественных жизненных циклов и др.) 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биологических объектов при мониторинге загрязнений окружающей среды (растительных и животных организмов).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Биоиндикация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примере лишайника, сосны, липы, ряски и др.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Экскурсии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 парк</w:t>
      </w:r>
      <w:proofErr w:type="gramEnd"/>
      <w:r>
        <w:rPr>
          <w:rFonts w:ascii="Times New Roman" w:eastAsia="Times New Roman" w:hAnsi="Times New Roman" w:cs="Times New Roman"/>
          <w:sz w:val="24"/>
        </w:rPr>
        <w:t>, в лес, на водоемы города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Практикум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(С использованием оборудования "Точка роста")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работы с определителями растений и животных, обучение методикам проведения оценки экологического состояния водных объектов,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проведение  конференции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«Загрязнения микрорайона школы», оформление стенда «Поселок, в котором мы живем».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Темы проектов: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Исследовательские:</w:t>
      </w:r>
    </w:p>
    <w:p w:rsidR="00526BD9" w:rsidRDefault="0005528A" w:rsidP="00900C0F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Биоиндикация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экологического состояния водоемов с помощью пресноводных моллюсков.</w:t>
      </w:r>
    </w:p>
    <w:p w:rsidR="00526BD9" w:rsidRDefault="0005528A" w:rsidP="00900C0F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водных беспозвоночных реки и оценка ее экологического состояния.</w:t>
      </w:r>
    </w:p>
    <w:p w:rsidR="00526BD9" w:rsidRDefault="0005528A" w:rsidP="00900C0F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экологического состояния леса по асимметрии листьев.</w:t>
      </w:r>
    </w:p>
    <w:p w:rsidR="00526BD9" w:rsidRDefault="0005528A" w:rsidP="00900C0F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Антропогенная нагрузка на экосистемы города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Творческие: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стенда «Город, в котором мы живем».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Реферативные:</w:t>
      </w:r>
    </w:p>
    <w:p w:rsidR="00526BD9" w:rsidRDefault="0005528A" w:rsidP="00900C0F">
      <w:pPr>
        <w:numPr>
          <w:ilvl w:val="0"/>
          <w:numId w:val="2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Биоиндикация</w:t>
      </w:r>
      <w:proofErr w:type="spellEnd"/>
      <w:r>
        <w:rPr>
          <w:rFonts w:ascii="Times New Roman" w:eastAsia="Times New Roman" w:hAnsi="Times New Roman" w:cs="Times New Roman"/>
          <w:sz w:val="24"/>
        </w:rPr>
        <w:t>. Методы исследования.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Заключительное занятие (2 ч). </w:t>
      </w:r>
    </w:p>
    <w:p w:rsidR="00526BD9" w:rsidRDefault="0005528A" w:rsidP="0090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Практикум.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BD9" w:rsidRDefault="0005528A" w:rsidP="0090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Подготовка, проведение конференции исследовательских работ кружковцев. Анализ и самоанализ результатов работы за год.</w:t>
      </w:r>
    </w:p>
    <w:p w:rsidR="00900C0F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</w:p>
    <w:p w:rsidR="00900C0F" w:rsidRDefault="00900C0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6DD1" w:rsidRDefault="00326D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6BD9" w:rsidRDefault="0005528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Тематическое  планирование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курса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8087"/>
        <w:gridCol w:w="851"/>
      </w:tblGrid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</w:p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исследовательской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Антропогенное воздействие на биосферу.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Антропогенное воздействие на атмосферу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Антропогенное воздействие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 гидросферу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Антропогенное воздействие на литосферу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Биоиндикация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5528A" w:rsidTr="00900C0F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26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5528A" w:rsidTr="0005528A">
        <w:trPr>
          <w:trHeight w:val="50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28A" w:rsidTr="0005528A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28A" w:rsidRDefault="0005528A" w:rsidP="00900C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</w:tbl>
    <w:p w:rsidR="00526BD9" w:rsidRDefault="0052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2AF5" w:rsidRDefault="00C5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C0F" w:rsidRDefault="0090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2AF5" w:rsidRDefault="00C5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6BD9" w:rsidRDefault="0005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 </w:t>
      </w:r>
    </w:p>
    <w:p w:rsidR="00526BD9" w:rsidRDefault="0005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курса для 7 класса "Природа вокруг нас".</w:t>
      </w:r>
    </w:p>
    <w:p w:rsidR="00526BD9" w:rsidRDefault="0052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974"/>
        <w:gridCol w:w="1600"/>
        <w:gridCol w:w="1603"/>
        <w:gridCol w:w="2500"/>
      </w:tblGrid>
      <w:tr w:rsidR="00526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по факту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Корректировка</w:t>
            </w: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Экология. Предмет и задачи экологии.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мониторинг окружающей среды.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темы исследования и постановка проблемы.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литературой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исследования. Анализ обработки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работы.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Экстремальные воздействия на биосферу.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Последствия экологических катастроф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Особые виды антропогенного воздействия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воздуха, его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  живых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организмов.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последствия загрязнений атмосферы.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и методы изучения загрязнений атмосферы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пылевого загрязнения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атомсферы</w:t>
            </w:r>
            <w:proofErr w:type="spellEnd"/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(С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Зависимость прироста сосны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  чистоты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атмосферы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Загрязненность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воздуха  микроорганизмами</w:t>
            </w:r>
            <w:proofErr w:type="gramEnd"/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Загрязненность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воздуха  микроорганизмами</w:t>
            </w:r>
            <w:proofErr w:type="gramEnd"/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Естественные воды и их состав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 характеристика загрязнений водных объектов.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питьевой воды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последствия загрязнений биосферы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качества питьевой воды</w:t>
            </w:r>
          </w:p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 использованием оборудования "Точка роста")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экологического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состояния  родников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города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экологического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состояния  родников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города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 и ее состав. Загрязнения почв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качества почв микрорайона города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качества почв микрорайона города</w:t>
            </w:r>
          </w:p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использованием оборудования "Точка роста")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карты несанкционированных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свалок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территории города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карты несанкционированных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свалок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территории города</w:t>
            </w: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биологических объектов при мониторинге загрязнений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водных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беспозвоночных  пруда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охладителя КАЭС и оценка его экологического состояния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водных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беспозвоночных  пруда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охладителя КАЭС и оценка его экологического состояния</w:t>
            </w:r>
          </w:p>
          <w:p w:rsidR="00526BD9" w:rsidRDefault="000552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использованием оборудования "Точка роста")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</w:t>
            </w: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6CB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CBF" w:rsidRDefault="003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CBF" w:rsidRPr="00356CBF" w:rsidRDefault="0035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6CBF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CBF" w:rsidRDefault="00356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CBF" w:rsidRDefault="00356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CBF" w:rsidRPr="00356CBF" w:rsidRDefault="00356CB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56CBF">
              <w:rPr>
                <w:rFonts w:ascii="Calibri" w:eastAsia="Calibri" w:hAnsi="Calibri" w:cs="Calibri"/>
                <w:b/>
              </w:rPr>
              <w:t>34 часа</w:t>
            </w:r>
          </w:p>
        </w:tc>
      </w:tr>
    </w:tbl>
    <w:p w:rsidR="00526BD9" w:rsidRDefault="00526BD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Pr="00326DD1" w:rsidRDefault="00526BD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586" w:rsidRPr="00326DD1" w:rsidRDefault="00F72586" w:rsidP="00F725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6DD1">
        <w:rPr>
          <w:rFonts w:ascii="Times New Roman" w:eastAsia="Calibri" w:hAnsi="Times New Roman" w:cs="Times New Roman"/>
          <w:i/>
          <w:sz w:val="28"/>
          <w:szCs w:val="28"/>
        </w:rPr>
        <w:t>Литература.</w:t>
      </w:r>
    </w:p>
    <w:p w:rsidR="00F72586" w:rsidRPr="00326DD1" w:rsidRDefault="00F72586" w:rsidP="00F72586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326DD1">
        <w:rPr>
          <w:rFonts w:ascii="Times New Roman" w:eastAsia="Calibri" w:hAnsi="Times New Roman" w:cs="Times New Roman"/>
          <w:sz w:val="28"/>
          <w:szCs w:val="28"/>
        </w:rPr>
        <w:t xml:space="preserve">Методическое </w:t>
      </w:r>
      <w:proofErr w:type="gramStart"/>
      <w:r w:rsidRPr="00326DD1">
        <w:rPr>
          <w:rFonts w:ascii="Times New Roman" w:eastAsia="Calibri" w:hAnsi="Times New Roman" w:cs="Times New Roman"/>
          <w:sz w:val="28"/>
          <w:szCs w:val="28"/>
        </w:rPr>
        <w:t xml:space="preserve">пособие  </w:t>
      </w:r>
      <w:proofErr w:type="spellStart"/>
      <w:r w:rsidRPr="00326DD1">
        <w:rPr>
          <w:rFonts w:ascii="Times New Roman" w:eastAsia="Calibri" w:hAnsi="Times New Roman" w:cs="Times New Roman"/>
          <w:sz w:val="28"/>
          <w:szCs w:val="28"/>
        </w:rPr>
        <w:t>Буслаков</w:t>
      </w:r>
      <w:proofErr w:type="spellEnd"/>
      <w:proofErr w:type="gramEnd"/>
      <w:r w:rsidRPr="00326DD1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326DD1">
        <w:rPr>
          <w:rFonts w:ascii="Times New Roman" w:eastAsia="Calibri" w:hAnsi="Times New Roman" w:cs="Times New Roman"/>
          <w:sz w:val="28"/>
          <w:szCs w:val="28"/>
        </w:rPr>
        <w:t>Пынеев</w:t>
      </w:r>
      <w:proofErr w:type="spellEnd"/>
      <w:r w:rsidRPr="00326DD1">
        <w:rPr>
          <w:rFonts w:ascii="Times New Roman" w:eastAsia="Calibri" w:hAnsi="Times New Roman" w:cs="Times New Roman"/>
          <w:sz w:val="28"/>
          <w:szCs w:val="28"/>
        </w:rPr>
        <w:t xml:space="preserve"> А.В. «Реализация образовательных программ естественнонаучной и технологической направленности по биологии оборудования «Точка роста» с использование, 2021г</w:t>
      </w:r>
    </w:p>
    <w:p w:rsidR="00F72586" w:rsidRPr="00326DD1" w:rsidRDefault="00F72586" w:rsidP="00F72586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326DD1">
        <w:rPr>
          <w:rFonts w:ascii="Times New Roman" w:eastAsia="Calibri" w:hAnsi="Times New Roman" w:cs="Times New Roman"/>
          <w:sz w:val="28"/>
          <w:szCs w:val="28"/>
        </w:rPr>
        <w:t>А.А. Калинина. Биология. Бактерии. Грибы. Лишайники. Дидактический материал по ботанике. «Вако» 2011г.</w:t>
      </w:r>
    </w:p>
    <w:p w:rsidR="00F72586" w:rsidRPr="00326DD1" w:rsidRDefault="00F72586" w:rsidP="00F72586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326DD1">
        <w:rPr>
          <w:rFonts w:ascii="Times New Roman" w:eastAsia="Calibri" w:hAnsi="Times New Roman" w:cs="Times New Roman"/>
          <w:sz w:val="28"/>
          <w:szCs w:val="28"/>
        </w:rPr>
        <w:t>Петров В.В. «Растительный мир нашей Родины». Просвещение 2018г.</w:t>
      </w:r>
    </w:p>
    <w:p w:rsidR="00F72586" w:rsidRPr="00326DD1" w:rsidRDefault="00F72586" w:rsidP="00F72586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326DD1">
        <w:rPr>
          <w:rFonts w:ascii="Times New Roman" w:eastAsia="Calibri" w:hAnsi="Times New Roman" w:cs="Times New Roman"/>
          <w:sz w:val="28"/>
          <w:szCs w:val="28"/>
        </w:rPr>
        <w:t xml:space="preserve">Чернова Н.М. «Лабораторный практикум по биологии» </w:t>
      </w:r>
      <w:proofErr w:type="gramStart"/>
      <w:r w:rsidRPr="00326DD1">
        <w:rPr>
          <w:rFonts w:ascii="Times New Roman" w:eastAsia="Calibri" w:hAnsi="Times New Roman" w:cs="Times New Roman"/>
          <w:sz w:val="28"/>
          <w:szCs w:val="28"/>
        </w:rPr>
        <w:t>Просвещение  2020</w:t>
      </w:r>
      <w:proofErr w:type="gramEnd"/>
      <w:r w:rsidRPr="00326DD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72586" w:rsidRPr="00326DD1" w:rsidRDefault="00F72586" w:rsidP="00F72586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326DD1">
        <w:rPr>
          <w:rFonts w:ascii="Times New Roman" w:eastAsia="Calibri" w:hAnsi="Times New Roman" w:cs="Times New Roman"/>
          <w:sz w:val="28"/>
          <w:szCs w:val="28"/>
        </w:rPr>
        <w:t>А.В. Михеев «Охрана природы», Просвещение 2000г</w:t>
      </w:r>
    </w:p>
    <w:p w:rsidR="00F72586" w:rsidRPr="00326DD1" w:rsidRDefault="00F72586" w:rsidP="00F72586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326DD1">
        <w:rPr>
          <w:rFonts w:ascii="Times New Roman" w:eastAsia="Calibri" w:hAnsi="Times New Roman" w:cs="Times New Roman"/>
          <w:i/>
          <w:sz w:val="28"/>
          <w:szCs w:val="28"/>
        </w:rPr>
        <w:t xml:space="preserve">Интернет - ресурсы </w:t>
      </w:r>
    </w:p>
    <w:p w:rsidR="00F72586" w:rsidRPr="00326DD1" w:rsidRDefault="00B47F9D" w:rsidP="00F7258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moodledata</w:t>
        </w:r>
        <w:proofErr w:type="spellEnd"/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soiro</w:t>
        </w:r>
        <w:proofErr w:type="spellEnd"/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72586" w:rsidRPr="00326DD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2586" w:rsidRPr="00326DD1">
        <w:rPr>
          <w:rFonts w:ascii="Times New Roman" w:eastAsia="Calibri" w:hAnsi="Times New Roman" w:cs="Times New Roman"/>
          <w:sz w:val="28"/>
          <w:szCs w:val="28"/>
        </w:rPr>
        <w:t xml:space="preserve">  Лабораторный практикум по биологии.</w:t>
      </w:r>
    </w:p>
    <w:p w:rsidR="00F72586" w:rsidRDefault="00F72586" w:rsidP="00F72586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6BD9" w:rsidRDefault="000552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Календарно-тематическое планирование.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4426"/>
        <w:gridCol w:w="1131"/>
        <w:gridCol w:w="1167"/>
        <w:gridCol w:w="1657"/>
      </w:tblGrid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по плану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по факту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Коррекция</w:t>
            </w: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Из чего состоит растение?</w:t>
            </w:r>
          </w:p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1(2)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растительной клетки.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2(3)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растительной клетки.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3(4)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Корень. Виды корней. Значение корня.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4(5)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Побег. Строение побега.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5(6)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Лист. Строение кожицы листа.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6(7)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Стебель. Строение и функции стебля.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7(8)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Цветок. Строение и значение цветка.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8(9)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Плоды. Строение и значение плодов.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9(10)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Строение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 семян.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10(11)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Семя. Строение и состав семян.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Многообразие организмов </w:t>
            </w:r>
          </w:p>
          <w:p w:rsidR="00526BD9" w:rsidRDefault="0005528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1(12)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Царство Бактерии, особенности строения и жизнедеятельности, роль в природе.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2(13)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Бактерии- возбудители заболеваний растений, животных, человека.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3(14)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заболеваний, вызываемых бактериями.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4( 15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Царство Грибы,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строение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жизнедеятельность, размножение.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5(16)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грибов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получения  продуктов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питания и  лекарств.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6(17)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съедобных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ядовитых  грибов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7(18)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Плесневые грибы и дрожжи.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8(19)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Плесневые грибы и дрожжи.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9(20)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Лишайники, их разнообразие,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особенности  строения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жизнедеятельности.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 w:rsidTr="00326DD1">
        <w:trPr>
          <w:trHeight w:val="58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10(21)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в природе грибов и лишайников.</w:t>
            </w: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11(22)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 w:rsidP="00326D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Царство растений. Особенности 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жизнедеятельности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12(23)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 w:rsidP="00326D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Жизнедеятельность и размножение растений.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13(24)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 w:rsidP="00326DD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Многообразие  растений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Вырасти сам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часов)</w:t>
            </w: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1(25)-</w:t>
            </w:r>
          </w:p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2(26)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 </w:t>
            </w:r>
          </w:p>
          <w:p w:rsidR="00526BD9" w:rsidRDefault="0005528A" w:rsidP="00326D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"Посадка семян в контейнеры".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3(27)-4(28)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526BD9" w:rsidRDefault="0005528A" w:rsidP="00326D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"Пересадка комнатных растений".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5(29)-6(30)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526BD9" w:rsidRDefault="0005528A" w:rsidP="00326D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"Пикировка рассады цветочных   культур".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7(31)-8(32)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526BD9" w:rsidRDefault="0005528A" w:rsidP="00326D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"Высадка рассады цветочных культур  в открытый грунт".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</w:tr>
      <w:tr w:rsidR="00526BD9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9(33)-10(34)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"Уход за цветочными клумбами".</w:t>
            </w:r>
          </w:p>
          <w:p w:rsidR="00526BD9" w:rsidRDefault="005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26BD9" w:rsidRDefault="00526BD9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52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D9" w:rsidRDefault="000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BD9" w:rsidRDefault="00055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</w:tbl>
    <w:p w:rsidR="00526BD9" w:rsidRDefault="00526BD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26BD9" w:rsidRDefault="00526B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52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F8B"/>
    <w:multiLevelType w:val="multilevel"/>
    <w:tmpl w:val="8618B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826E8"/>
    <w:multiLevelType w:val="multilevel"/>
    <w:tmpl w:val="73AE4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F53DE"/>
    <w:multiLevelType w:val="multilevel"/>
    <w:tmpl w:val="5142B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41172"/>
    <w:multiLevelType w:val="multilevel"/>
    <w:tmpl w:val="C7A0F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D38D6"/>
    <w:multiLevelType w:val="multilevel"/>
    <w:tmpl w:val="4D76F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27A2C"/>
    <w:multiLevelType w:val="multilevel"/>
    <w:tmpl w:val="74E86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B54E7"/>
    <w:multiLevelType w:val="multilevel"/>
    <w:tmpl w:val="CC0EF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47B83"/>
    <w:multiLevelType w:val="multilevel"/>
    <w:tmpl w:val="66100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2C4168"/>
    <w:multiLevelType w:val="multilevel"/>
    <w:tmpl w:val="F39A0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04361"/>
    <w:multiLevelType w:val="multilevel"/>
    <w:tmpl w:val="6440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A6E3C"/>
    <w:multiLevelType w:val="multilevel"/>
    <w:tmpl w:val="AC385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7620E"/>
    <w:multiLevelType w:val="multilevel"/>
    <w:tmpl w:val="0F98A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261961"/>
    <w:multiLevelType w:val="multilevel"/>
    <w:tmpl w:val="99421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09182E"/>
    <w:multiLevelType w:val="multilevel"/>
    <w:tmpl w:val="9EDCE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64D2A"/>
    <w:multiLevelType w:val="multilevel"/>
    <w:tmpl w:val="0AF47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44752"/>
    <w:multiLevelType w:val="multilevel"/>
    <w:tmpl w:val="B7CA3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00BFA"/>
    <w:multiLevelType w:val="multilevel"/>
    <w:tmpl w:val="66AAF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1D37A3"/>
    <w:multiLevelType w:val="multilevel"/>
    <w:tmpl w:val="6F962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6C6388"/>
    <w:multiLevelType w:val="hybridMultilevel"/>
    <w:tmpl w:val="908A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53FF"/>
    <w:multiLevelType w:val="multilevel"/>
    <w:tmpl w:val="6DE8E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5E7902"/>
    <w:multiLevelType w:val="multilevel"/>
    <w:tmpl w:val="11FEC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FB6327"/>
    <w:multiLevelType w:val="multilevel"/>
    <w:tmpl w:val="1C04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1C511D"/>
    <w:multiLevelType w:val="multilevel"/>
    <w:tmpl w:val="1DB8A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0"/>
  </w:num>
  <w:num w:numId="5">
    <w:abstractNumId w:val="5"/>
  </w:num>
  <w:num w:numId="6">
    <w:abstractNumId w:val="19"/>
  </w:num>
  <w:num w:numId="7">
    <w:abstractNumId w:val="16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22"/>
  </w:num>
  <w:num w:numId="15">
    <w:abstractNumId w:val="2"/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9"/>
    <w:rsid w:val="0005528A"/>
    <w:rsid w:val="00326DD1"/>
    <w:rsid w:val="00356CBF"/>
    <w:rsid w:val="00526BD9"/>
    <w:rsid w:val="00900C0F"/>
    <w:rsid w:val="00AE704F"/>
    <w:rsid w:val="00B47F9D"/>
    <w:rsid w:val="00BC42A4"/>
    <w:rsid w:val="00C52AF5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79A"/>
  <w15:docId w15:val="{2104CF79-498A-4AC3-8E0B-DDC2742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5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2586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F725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data.so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PK_0804022</dc:creator>
  <cp:lastModifiedBy>PK_0804022</cp:lastModifiedBy>
  <cp:revision>3</cp:revision>
  <dcterms:created xsi:type="dcterms:W3CDTF">2023-09-28T12:39:00Z</dcterms:created>
  <dcterms:modified xsi:type="dcterms:W3CDTF">2023-11-16T11:01:00Z</dcterms:modified>
</cp:coreProperties>
</file>